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:rsidTr="00726959">
        <w:trPr>
          <w:trHeight w:val="540"/>
        </w:trPr>
        <w:tc>
          <w:tcPr>
            <w:tcW w:w="1696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:rsidTr="00722425">
        <w:trPr>
          <w:trHeight w:val="540"/>
        </w:trPr>
        <w:tc>
          <w:tcPr>
            <w:tcW w:w="1696" w:type="dxa"/>
            <w:vAlign w:val="center"/>
          </w:tcPr>
          <w:p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C075DC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</w:t>
      </w:r>
      <w:bookmarkStart w:id="0" w:name="_GoBack"/>
      <w:bookmarkEnd w:id="0"/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136ADB">
      <w:rPr>
        <w:rFonts w:ascii="ＭＳ ゴシック" w:eastAsia="ＭＳ ゴシック" w:hAnsi="ＭＳ ゴシック" w:hint="eastAsia"/>
      </w:rPr>
      <w:t>私費外国人留学生特別選抜</w:t>
    </w:r>
    <w:r w:rsidRPr="007D7902">
      <w:rPr>
        <w:rFonts w:ascii="ＭＳ ゴシック" w:eastAsia="ＭＳ ゴシック" w:hAnsi="ＭＳ ゴシック" w:hint="eastAsia"/>
      </w:rPr>
      <w:t>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0DEF"/>
    <w:rsid w:val="00136ADB"/>
    <w:rsid w:val="0036239A"/>
    <w:rsid w:val="003633CE"/>
    <w:rsid w:val="003E1A54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52A60"/>
    <w:rsid w:val="00A62786"/>
    <w:rsid w:val="00AA2B74"/>
    <w:rsid w:val="00B27A92"/>
    <w:rsid w:val="00B610E4"/>
    <w:rsid w:val="00C075DC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F5C4-6967-492D-856A-BBEE89F6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仲谷　博之</cp:lastModifiedBy>
  <cp:revision>8</cp:revision>
  <cp:lastPrinted>2020-07-31T08:00:00Z</cp:lastPrinted>
  <dcterms:created xsi:type="dcterms:W3CDTF">2021-07-12T01:40:00Z</dcterms:created>
  <dcterms:modified xsi:type="dcterms:W3CDTF">2024-04-26T02:11:00Z</dcterms:modified>
</cp:coreProperties>
</file>